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681C" w:rsidRDefault="005F09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Regulamin 27. Konkursu Literackiego „Błękitna Struna” 2025</w:t>
      </w:r>
    </w:p>
    <w:p w14:paraId="00000002" w14:textId="77777777" w:rsidR="00A2681C" w:rsidRDefault="00A2681C">
      <w:pPr>
        <w:spacing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3" w14:textId="77777777" w:rsidR="00A2681C" w:rsidRDefault="00A26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A2681C" w:rsidRDefault="005F0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Organizatorzy konkursu </w:t>
      </w:r>
    </w:p>
    <w:p w14:paraId="00000005" w14:textId="547B77A7" w:rsidR="00A2681C" w:rsidRDefault="005F0948">
      <w:pPr>
        <w:numPr>
          <w:ilvl w:val="0"/>
          <w:numId w:val="10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Organizatorami konkursu są: Biblioteka Publiczna im. Zaślubin Polski z Morzem w Pucku (ul. Sambora 16, 84-100 Puck) oraz Centrum Kultury Gminy Puck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(ul. Lipowa 17, 84-122 Żelistrzewo).</w:t>
      </w:r>
    </w:p>
    <w:p w14:paraId="00000006" w14:textId="77777777" w:rsidR="00A2681C" w:rsidRDefault="005F0948">
      <w:pPr>
        <w:numPr>
          <w:ilvl w:val="0"/>
          <w:numId w:val="10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Wszelkich informacji na temat konkursu udzielaj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starszy bibliotekarz Monika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bibliotekarza Alicja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 numerem tel. 797 671 121 oraz mailowo: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dorosli@bibliotekapuck.pl</w:t>
        </w:r>
      </w:hyperlink>
    </w:p>
    <w:p w14:paraId="00000007" w14:textId="77777777" w:rsidR="00A2681C" w:rsidRDefault="00A268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2681C" w:rsidRDefault="005F0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konkursu</w:t>
      </w:r>
    </w:p>
    <w:p w14:paraId="00000009" w14:textId="1FAA28B2" w:rsidR="00A2681C" w:rsidRDefault="005F0948">
      <w:pPr>
        <w:numPr>
          <w:ilvl w:val="0"/>
          <w:numId w:val="6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uczestnictwa jest nadesłanie 2 wierszy lub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opowiadania o dowolnej tematyce, </w:t>
      </w:r>
      <w:r>
        <w:rPr>
          <w:rFonts w:ascii="Times New Roman" w:eastAsia="Times New Roman" w:hAnsi="Times New Roman" w:cs="Times New Roman"/>
          <w:sz w:val="24"/>
          <w:szCs w:val="24"/>
        </w:rPr>
        <w:t>dotychczas niepublikowanych i nie nagradzanych w innych konkursach.</w:t>
      </w:r>
    </w:p>
    <w:p w14:paraId="0000000A" w14:textId="77777777" w:rsidR="00A2681C" w:rsidRDefault="005F0948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Mile widziana tematyka lokalna.</w:t>
      </w:r>
    </w:p>
    <w:p w14:paraId="0000000B" w14:textId="5DE80523" w:rsidR="00A2681C" w:rsidRDefault="005F0948">
      <w:pPr>
        <w:numPr>
          <w:ilvl w:val="0"/>
          <w:numId w:val="4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przeznaczony jest dla wszystkich autorów, którzy nie należą do związków twórczych,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 pragną spopularyzować własną twórczość.</w:t>
      </w:r>
    </w:p>
    <w:p w14:paraId="0000000C" w14:textId="77777777" w:rsidR="00A2681C" w:rsidRDefault="005F0948">
      <w:pPr>
        <w:numPr>
          <w:ilvl w:val="0"/>
          <w:numId w:val="4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oceniane będą w trzech kategoriach wiekowych:</w:t>
      </w:r>
    </w:p>
    <w:p w14:paraId="0000000D" w14:textId="77777777" w:rsidR="00A2681C" w:rsidRDefault="005F0948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dzieci do lat 13</w:t>
      </w:r>
    </w:p>
    <w:p w14:paraId="0000000E" w14:textId="77777777" w:rsidR="00A2681C" w:rsidRDefault="005F0948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młodzież od 14 do 18 lat</w:t>
      </w:r>
    </w:p>
    <w:p w14:paraId="0000000F" w14:textId="77777777" w:rsidR="00A2681C" w:rsidRDefault="005F0948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dorośli od 19 lat</w:t>
      </w:r>
    </w:p>
    <w:p w14:paraId="00000010" w14:textId="77777777" w:rsidR="00A2681C" w:rsidRDefault="005F0948">
      <w:pPr>
        <w:numPr>
          <w:ilvl w:val="0"/>
          <w:numId w:val="11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z w:val="24"/>
          <w:szCs w:val="24"/>
        </w:rPr>
        <w:t>kurs będzie trwać od 19.05.2025 do 9.06.2025</w:t>
      </w:r>
    </w:p>
    <w:p w14:paraId="00000011" w14:textId="77777777" w:rsidR="00A2681C" w:rsidRDefault="005F0948">
      <w:pPr>
        <w:numPr>
          <w:ilvl w:val="0"/>
          <w:numId w:val="11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Uczestnikiem konkursu może być wyłącznie osoba fizyczna, która zapoznała się</w:t>
      </w:r>
    </w:p>
    <w:p w14:paraId="00000012" w14:textId="77777777" w:rsidR="00A2681C" w:rsidRDefault="005F0948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zaakceptowała regulamin, a także dokonała zgodnie z zasadami niniejszego regulaminu</w:t>
      </w:r>
    </w:p>
    <w:p w14:paraId="00000013" w14:textId="77777777" w:rsidR="00A2681C" w:rsidRDefault="005F0948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zgłoszenia konkursowego.</w:t>
      </w:r>
    </w:p>
    <w:p w14:paraId="00000014" w14:textId="77777777" w:rsidR="00A2681C" w:rsidRDefault="00A268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A2681C" w:rsidRDefault="005F0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 konkursu</w:t>
      </w:r>
    </w:p>
    <w:p w14:paraId="00000016" w14:textId="77777777" w:rsidR="00A2681C" w:rsidRDefault="005F0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ropagowanie twórczości literackiej,</w:t>
      </w:r>
    </w:p>
    <w:p w14:paraId="00000017" w14:textId="77777777" w:rsidR="00A2681C" w:rsidRDefault="005F0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umiejętności literackich, ze wskazaniem na poprawność stylistyczną i językową utworu,</w:t>
      </w:r>
    </w:p>
    <w:p w14:paraId="00000018" w14:textId="77777777" w:rsidR="00A2681C" w:rsidRDefault="005F0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zachęcenie utalentowanych dzieci, młodzieży oraz dorosłych do pisania i prezentowania własnej twórczości literackiej,</w:t>
      </w:r>
    </w:p>
    <w:p w14:paraId="00000019" w14:textId="77777777" w:rsidR="00A2681C" w:rsidRDefault="005F0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wanie nadmorskiej krainy Kaszub.</w:t>
      </w:r>
    </w:p>
    <w:p w14:paraId="0000001A" w14:textId="77777777" w:rsidR="00A2681C" w:rsidRDefault="00A268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A2681C" w:rsidRDefault="00A268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A2681C" w:rsidRDefault="005F0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Dostarczenie prac</w:t>
      </w:r>
    </w:p>
    <w:p w14:paraId="0000001D" w14:textId="77777777" w:rsidR="00A2681C" w:rsidRDefault="005F0948">
      <w:pPr>
        <w:numPr>
          <w:ilvl w:val="0"/>
          <w:numId w:val="13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Dwa wiersze lub opowiadanie należy dostarczyć do 09.06.2025r. na pendrive, w zamkniętej kopercie podpisanej pseudonimem twórcy z dopiskiem „Błękitna Struna” i wiekiem uczestnika, do siedziby Biblioteki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ublicznej im. Zaślubin Polski z Morzem,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ul. Sambora 16, 84-100 Puck w godzinach: 10:00-18:00. </w:t>
      </w:r>
    </w:p>
    <w:p w14:paraId="0000001E" w14:textId="77777777" w:rsidR="00A2681C" w:rsidRDefault="005F0948">
      <w:pPr>
        <w:numPr>
          <w:ilvl w:val="0"/>
          <w:numId w:val="13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Dokładny adres i dane personalne uczestnika w tym: wiek, telefon, zgodę RODO oraz pseudonim należy umieścić w drugiej kopercie, którą prosimy dostarczyć wraz ze zgłoszonymi utworami na adres jak wyżej.</w:t>
      </w:r>
    </w:p>
    <w:p w14:paraId="0000001F" w14:textId="77777777" w:rsidR="00A2681C" w:rsidRDefault="005F0948">
      <w:pPr>
        <w:numPr>
          <w:ilvl w:val="0"/>
          <w:numId w:val="13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Zgłoszenia konkursowe złożone lub nadesłane w inny niż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wskazany powyżej sposób są nieważne i nie będą brały udziału w konkursie.</w:t>
      </w:r>
    </w:p>
    <w:p w14:paraId="00000020" w14:textId="77777777" w:rsidR="00A2681C" w:rsidRDefault="005F0948">
      <w:pPr>
        <w:numPr>
          <w:ilvl w:val="0"/>
          <w:numId w:val="13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uczestnik konkursu może nadesłać jedno zgłoszenie konkursowe. Każde kolejne nadesłane zgłoszenie pochodzące od tej samej osoby uznaje się za nieważne i nie będzie brane pod uw</w:t>
      </w:r>
      <w:r>
        <w:rPr>
          <w:rFonts w:ascii="Times New Roman" w:eastAsia="Times New Roman" w:hAnsi="Times New Roman" w:cs="Times New Roman"/>
          <w:sz w:val="24"/>
          <w:szCs w:val="24"/>
        </w:rPr>
        <w:t>agę.</w:t>
      </w:r>
    </w:p>
    <w:p w14:paraId="00000021" w14:textId="77777777" w:rsidR="00A2681C" w:rsidRDefault="00A2681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A2681C" w:rsidRDefault="005F0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Ocena prac</w:t>
      </w:r>
    </w:p>
    <w:p w14:paraId="00000023" w14:textId="77777777" w:rsidR="00A2681C" w:rsidRDefault="005F0948">
      <w:pPr>
        <w:numPr>
          <w:ilvl w:val="0"/>
          <w:numId w:val="5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Zwycięzcy konkursu zostaną wyłonieni przez komisję konkursową, która dokona oceny zgłoszeń konkursowych. Komisja konkursowa wybierając zwycięzców weźmie pod uwagę: </w:t>
      </w:r>
    </w:p>
    <w:p w14:paraId="00000024" w14:textId="77777777" w:rsidR="00A2681C" w:rsidRDefault="005F0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twórczy charakter utworu,</w:t>
      </w:r>
    </w:p>
    <w:p w14:paraId="00000025" w14:textId="77777777" w:rsidR="00A2681C" w:rsidRDefault="005F0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poprawność stylistyczna i językowa, </w:t>
      </w:r>
    </w:p>
    <w:p w14:paraId="00000026" w14:textId="77777777" w:rsidR="00A2681C" w:rsidRDefault="005F0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ziom literacki pracy </w:t>
      </w:r>
    </w:p>
    <w:p w14:paraId="00000027" w14:textId="77777777" w:rsidR="00A2681C" w:rsidRDefault="005F0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samodzielność i oryginalność.</w:t>
      </w:r>
    </w:p>
    <w:p w14:paraId="00000028" w14:textId="77777777" w:rsidR="00A2681C" w:rsidRDefault="005F0948">
      <w:pPr>
        <w:numPr>
          <w:ilvl w:val="0"/>
          <w:numId w:val="3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Komisja Konkursowa przy ocenie prac bierze pod uwagę jedynie prawidłowo i terminowo dokonane zgłoszenia konkursowe. </w:t>
      </w:r>
    </w:p>
    <w:p w14:paraId="00000029" w14:textId="77777777" w:rsidR="00A2681C" w:rsidRDefault="005F0948">
      <w:pPr>
        <w:numPr>
          <w:ilvl w:val="0"/>
          <w:numId w:val="3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Decyzja Komisji Konkursowej jest ostateczna. Organizator nie przewiduje procedury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woławczej. </w:t>
      </w:r>
    </w:p>
    <w:p w14:paraId="0000002A" w14:textId="77777777" w:rsidR="00A2681C" w:rsidRDefault="00A2681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A2681C" w:rsidRDefault="005F0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Rozstrzygnięcie konkursu i nagrody</w:t>
      </w:r>
    </w:p>
    <w:p w14:paraId="0000002C" w14:textId="77777777" w:rsidR="00A2681C" w:rsidRDefault="005F0948">
      <w:pPr>
        <w:numPr>
          <w:ilvl w:val="0"/>
          <w:numId w:val="1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Ogłoszenie wyników konkursu nastąpi 16 czerwca 2025 (poniedziałek) o godz. 16.00 wraz z oficjalnym wręczeniem nagród połączonym z czytaniem prac w Czytelni Biblioteki Publicznej im. Zaślubin Polski z Morzem (ul. Sambora 16, 84-100).</w:t>
      </w:r>
    </w:p>
    <w:p w14:paraId="0000002D" w14:textId="77777777" w:rsidR="00A2681C" w:rsidRDefault="005F0948">
      <w:pPr>
        <w:numPr>
          <w:ilvl w:val="0"/>
          <w:numId w:val="1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Zwycięzcom zostaną przy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znane vouchery do sklepu Empik o następującej wartości: </w:t>
      </w:r>
    </w:p>
    <w:p w14:paraId="0000002E" w14:textId="77777777" w:rsidR="00A2681C" w:rsidRDefault="005F09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 do lat 13 – I miejsce 300zł, II miejsce 200zł, III miejsce 150zł</w:t>
      </w:r>
    </w:p>
    <w:p w14:paraId="0000002F" w14:textId="77777777" w:rsidR="00A2681C" w:rsidRDefault="005F09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młodzież od 14 do 18 lat – I miejsce 300zł, II miejsce 200zł, III miejsce 150zł</w:t>
      </w:r>
    </w:p>
    <w:p w14:paraId="00000030" w14:textId="77777777" w:rsidR="00A2681C" w:rsidRDefault="005F09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dorośli od 19 lat – I miejsce 500zł, II miejsce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300zł, III miejsce 200zł</w:t>
      </w:r>
    </w:p>
    <w:p w14:paraId="00000031" w14:textId="77777777" w:rsidR="00A2681C" w:rsidRDefault="005F0948">
      <w:pPr>
        <w:numPr>
          <w:ilvl w:val="0"/>
          <w:numId w:val="12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przewiduje możliwość przyznania wyróżnień.</w:t>
      </w:r>
    </w:p>
    <w:p w14:paraId="00000032" w14:textId="77777777" w:rsidR="00A2681C" w:rsidRDefault="005F0948">
      <w:pPr>
        <w:numPr>
          <w:ilvl w:val="0"/>
          <w:numId w:val="12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Nieodebrane nagrody będzie można odebrać w Bibliotece do końca czerwca 2025 roku.</w:t>
      </w:r>
    </w:p>
    <w:p w14:paraId="00000033" w14:textId="77777777" w:rsidR="00A2681C" w:rsidRDefault="00A268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A2681C" w:rsidRDefault="005F0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Uwagi ogólne</w:t>
      </w:r>
    </w:p>
    <w:p w14:paraId="00000035" w14:textId="77777777" w:rsidR="00A2681C" w:rsidRDefault="005F0948">
      <w:pPr>
        <w:numPr>
          <w:ilvl w:val="0"/>
          <w:numId w:val="2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konkursie jest jednoczesnym wyrażeniem zgody na publikację pracy na wszelkich polach eksploatacji oraz wyrażeniem zgody na przetwarzanie danych osobowych.</w:t>
      </w:r>
    </w:p>
    <w:p w14:paraId="00000036" w14:textId="77777777" w:rsidR="00A2681C" w:rsidRDefault="005F0948">
      <w:pPr>
        <w:numPr>
          <w:ilvl w:val="0"/>
          <w:numId w:val="2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Wzięcie udziału w konkursie przez uczestnika jednoznacznie stanowi, że wyraża on zgodę na publikację jego imienia i nazwiska, przesłanego utworu i wizerunku z uroczystości rozdania nagród.</w:t>
      </w:r>
    </w:p>
    <w:p w14:paraId="00000037" w14:textId="77777777" w:rsidR="00A2681C" w:rsidRDefault="005F0948">
      <w:pPr>
        <w:numPr>
          <w:ilvl w:val="0"/>
          <w:numId w:val="2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konkursie jest równoznaczny z akceptacją przez użytkownika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niniejszego regulaminu w całości i bez zastrzeżeń.</w:t>
      </w:r>
    </w:p>
    <w:p w14:paraId="00000038" w14:textId="77777777" w:rsidR="00A2681C" w:rsidRDefault="005F0948">
      <w:pPr>
        <w:numPr>
          <w:ilvl w:val="0"/>
          <w:numId w:val="2"/>
        </w:num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Zgłoszenie uznaje się za nieważne i niedopuszczone do udziału w konkursie w następujących przypadkach: </w:t>
      </w:r>
    </w:p>
    <w:p w14:paraId="00000039" w14:textId="77777777" w:rsidR="00A2681C" w:rsidRDefault="005F0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gdy zgłoszenie konkursowe narusza w jakikolwiek sposób prawa autorskie lub prawa osób trzecich, </w:t>
      </w:r>
    </w:p>
    <w:p w14:paraId="0000003A" w14:textId="77777777" w:rsidR="00A2681C" w:rsidRDefault="005F0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gdy zgłoszenie konkursowe narusza w jakikolwiek sposób prawo. </w:t>
      </w:r>
    </w:p>
    <w:sectPr w:rsidR="00A268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4C77"/>
    <w:multiLevelType w:val="multilevel"/>
    <w:tmpl w:val="67D83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6377"/>
    <w:multiLevelType w:val="multilevel"/>
    <w:tmpl w:val="11485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473EE"/>
    <w:multiLevelType w:val="multilevel"/>
    <w:tmpl w:val="7B946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5338C7"/>
    <w:multiLevelType w:val="multilevel"/>
    <w:tmpl w:val="D5083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C6142B"/>
    <w:multiLevelType w:val="multilevel"/>
    <w:tmpl w:val="F6769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2E09C5"/>
    <w:multiLevelType w:val="multilevel"/>
    <w:tmpl w:val="10306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2B64D1"/>
    <w:multiLevelType w:val="multilevel"/>
    <w:tmpl w:val="C652F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932132"/>
    <w:multiLevelType w:val="multilevel"/>
    <w:tmpl w:val="75301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FB6A58"/>
    <w:multiLevelType w:val="multilevel"/>
    <w:tmpl w:val="FF065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0204288"/>
    <w:multiLevelType w:val="multilevel"/>
    <w:tmpl w:val="5022B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C74F84"/>
    <w:multiLevelType w:val="multilevel"/>
    <w:tmpl w:val="7388C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317753"/>
    <w:multiLevelType w:val="multilevel"/>
    <w:tmpl w:val="03147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C14A53"/>
    <w:multiLevelType w:val="multilevel"/>
    <w:tmpl w:val="50DEAAD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1C"/>
    <w:rsid w:val="005F0948"/>
    <w:rsid w:val="00A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B9EA9-EFCC-466E-AF5B-3B7B024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sli@bibliotekapu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Malinowska</cp:lastModifiedBy>
  <cp:revision>2</cp:revision>
  <dcterms:created xsi:type="dcterms:W3CDTF">2025-05-19T12:44:00Z</dcterms:created>
  <dcterms:modified xsi:type="dcterms:W3CDTF">2025-05-19T12:45:00Z</dcterms:modified>
</cp:coreProperties>
</file>