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55" w:rsidRPr="00A81ADF" w:rsidRDefault="000D7940" w:rsidP="005A7455">
      <w:pPr>
        <w:tabs>
          <w:tab w:val="left" w:pos="5670"/>
        </w:tabs>
        <w:spacing w:after="0" w:line="276" w:lineRule="auto"/>
        <w:ind w:left="5670"/>
        <w:jc w:val="right"/>
        <w:rPr>
          <w:rFonts w:cs="Times New Roman"/>
          <w:sz w:val="16"/>
          <w:szCs w:val="16"/>
        </w:rPr>
      </w:pPr>
      <w:r w:rsidRPr="000D7940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="005A7455" w:rsidRPr="00A81ADF">
        <w:rPr>
          <w:rFonts w:cs="Times New Roman"/>
          <w:sz w:val="16"/>
          <w:szCs w:val="16"/>
        </w:rPr>
        <w:t>Załącznik</w:t>
      </w:r>
      <w:r w:rsidR="005A7455" w:rsidRPr="00A81ADF">
        <w:rPr>
          <w:rFonts w:eastAsia="Times New Roman" w:cs="Times New Roman"/>
          <w:b/>
          <w:sz w:val="16"/>
          <w:szCs w:val="16"/>
        </w:rPr>
        <w:t xml:space="preserve"> </w:t>
      </w:r>
      <w:r w:rsidR="005A7455" w:rsidRPr="00A81ADF">
        <w:rPr>
          <w:rFonts w:cs="Times New Roman"/>
          <w:sz w:val="16"/>
          <w:szCs w:val="16"/>
        </w:rPr>
        <w:t>do</w:t>
      </w:r>
      <w:r w:rsidR="005A7455" w:rsidRPr="00A81ADF">
        <w:rPr>
          <w:rFonts w:eastAsia="Times New Roman" w:cs="Times New Roman"/>
          <w:sz w:val="16"/>
          <w:szCs w:val="16"/>
        </w:rPr>
        <w:t xml:space="preserve"> </w:t>
      </w:r>
      <w:r w:rsidR="005A7455" w:rsidRPr="00A81ADF">
        <w:rPr>
          <w:rFonts w:cs="Times New Roman"/>
          <w:sz w:val="16"/>
          <w:szCs w:val="16"/>
        </w:rPr>
        <w:t>Zarządzenia nr 2</w:t>
      </w:r>
      <w:r w:rsidR="009B1D15">
        <w:rPr>
          <w:rFonts w:cs="Times New Roman"/>
          <w:sz w:val="16"/>
          <w:szCs w:val="16"/>
        </w:rPr>
        <w:t>7</w:t>
      </w:r>
      <w:r w:rsidR="005A7455" w:rsidRPr="00A81ADF">
        <w:rPr>
          <w:rFonts w:cs="Times New Roman"/>
          <w:sz w:val="16"/>
          <w:szCs w:val="16"/>
        </w:rPr>
        <w:t xml:space="preserve">/2021 </w:t>
      </w:r>
    </w:p>
    <w:p w:rsidR="005A7455" w:rsidRPr="00A81ADF" w:rsidRDefault="005A7455" w:rsidP="005A7455">
      <w:pPr>
        <w:tabs>
          <w:tab w:val="left" w:pos="5670"/>
        </w:tabs>
        <w:spacing w:after="0" w:line="276" w:lineRule="auto"/>
        <w:jc w:val="right"/>
        <w:rPr>
          <w:rFonts w:eastAsia="Times New Roman" w:cs="Times New Roman"/>
          <w:sz w:val="16"/>
          <w:szCs w:val="16"/>
        </w:rPr>
      </w:pPr>
      <w:r w:rsidRPr="00A81ADF">
        <w:rPr>
          <w:rFonts w:cs="Times New Roman"/>
          <w:sz w:val="16"/>
          <w:szCs w:val="16"/>
        </w:rPr>
        <w:t xml:space="preserve">Dyrektora </w:t>
      </w:r>
      <w:r w:rsidRPr="00A81ADF">
        <w:rPr>
          <w:rFonts w:eastAsia="Times New Roman" w:cs="Times New Roman"/>
          <w:sz w:val="16"/>
          <w:szCs w:val="16"/>
        </w:rPr>
        <w:t xml:space="preserve">Biblioteki Publicznej im. Zaślubin Polski z Morzem w Pucku </w:t>
      </w:r>
    </w:p>
    <w:p w:rsidR="005A7455" w:rsidRPr="00A81ADF" w:rsidRDefault="005A7455" w:rsidP="005A7455">
      <w:pPr>
        <w:tabs>
          <w:tab w:val="left" w:pos="5670"/>
        </w:tabs>
        <w:spacing w:after="0" w:line="276" w:lineRule="auto"/>
        <w:jc w:val="right"/>
        <w:rPr>
          <w:b/>
          <w:bCs/>
          <w:sz w:val="16"/>
          <w:szCs w:val="16"/>
        </w:rPr>
      </w:pPr>
      <w:r w:rsidRPr="00A81ADF">
        <w:rPr>
          <w:rFonts w:cs="Times New Roman"/>
          <w:sz w:val="16"/>
          <w:szCs w:val="16"/>
        </w:rPr>
        <w:t>z</w:t>
      </w:r>
      <w:r w:rsidRPr="00A81ADF">
        <w:rPr>
          <w:rFonts w:eastAsia="Times New Roman" w:cs="Times New Roman"/>
          <w:sz w:val="16"/>
          <w:szCs w:val="16"/>
        </w:rPr>
        <w:t xml:space="preserve"> </w:t>
      </w:r>
      <w:r w:rsidRPr="00A81ADF">
        <w:rPr>
          <w:rFonts w:cs="Times New Roman"/>
          <w:sz w:val="16"/>
          <w:szCs w:val="16"/>
        </w:rPr>
        <w:t xml:space="preserve">dnia </w:t>
      </w:r>
      <w:r w:rsidR="009B1D15">
        <w:rPr>
          <w:rFonts w:cs="Times New Roman"/>
          <w:sz w:val="16"/>
          <w:szCs w:val="16"/>
        </w:rPr>
        <w:t>31</w:t>
      </w:r>
      <w:r w:rsidRPr="00A81ADF">
        <w:rPr>
          <w:rFonts w:cs="Times New Roman"/>
          <w:sz w:val="16"/>
          <w:szCs w:val="16"/>
        </w:rPr>
        <w:t>.0</w:t>
      </w:r>
      <w:r>
        <w:rPr>
          <w:rFonts w:cs="Times New Roman"/>
          <w:sz w:val="16"/>
          <w:szCs w:val="16"/>
        </w:rPr>
        <w:t>8</w:t>
      </w:r>
      <w:r w:rsidRPr="00A81ADF">
        <w:rPr>
          <w:rFonts w:cs="Times New Roman"/>
          <w:sz w:val="16"/>
          <w:szCs w:val="16"/>
        </w:rPr>
        <w:t>.2021 r.</w:t>
      </w:r>
    </w:p>
    <w:p w:rsidR="000D7940" w:rsidRPr="000D7940" w:rsidRDefault="000D7940" w:rsidP="000D7940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A7455" w:rsidRDefault="00EE204E" w:rsidP="005A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Regulamin wynajmu sali i ogrodu</w:t>
      </w:r>
      <w:r w:rsidR="005A7455" w:rsidRPr="005A7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</w:t>
      </w:r>
      <w:r w:rsidR="000D7940" w:rsidRPr="000D79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w Bibliotece Publicznej</w:t>
      </w:r>
    </w:p>
    <w:p w:rsidR="000D7940" w:rsidRPr="000D7940" w:rsidRDefault="000D7940" w:rsidP="005A74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</w:t>
      </w:r>
      <w:r w:rsidR="005A7455" w:rsidRPr="005A7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im</w:t>
      </w:r>
      <w:r w:rsidR="005A7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.</w:t>
      </w:r>
      <w:r w:rsidR="005A7455" w:rsidRPr="005A74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Zaślubin Polski z Morzem</w:t>
      </w:r>
      <w:r w:rsidR="00473BF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w Pucku</w:t>
      </w:r>
    </w:p>
    <w:p w:rsidR="000D7940" w:rsidRPr="000D7940" w:rsidRDefault="000D7940" w:rsidP="005A745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0D7940" w:rsidRPr="000D7940" w:rsidRDefault="000D7940" w:rsidP="005A745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Regulamin określa zasady wynajmu 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sali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znajdując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ej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w Bibliotece Publicznej 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im. Zaślubin Polski z Morzem</w:t>
      </w:r>
      <w:r w:rsidR="0047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Pucku,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ul. 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Sambora 16</w:t>
      </w:r>
      <w:r w:rsidR="00473BF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84-100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uck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zwanej dalej Wynajmującym, a każdą osobą lub podmiotem dokonującym rezerwacji i najmu, zwanym dalej Najemcą.</w:t>
      </w:r>
    </w:p>
    <w:p w:rsidR="000D7940" w:rsidRPr="000D7940" w:rsidRDefault="000D7940" w:rsidP="005A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Postanowienia ogólne</w:t>
      </w:r>
    </w:p>
    <w:p w:rsidR="000D7940" w:rsidRPr="000D7940" w:rsidRDefault="000D7940" w:rsidP="005A745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Wynajem </w:t>
      </w:r>
      <w:r w:rsidR="00B508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</w:t>
      </w:r>
      <w:r w:rsidR="00B508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terenu zielonego (ogrodu)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nastąpić w celu zorganizowania spotkania, zebrania, konferencji lub szkolenia itp. (dalej: „Wydarzenie”) bez możliwości podnajęcia</w:t>
      </w:r>
      <w:r w:rsidR="00B508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użyczenia i udostępnienia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osobom trzecim.</w:t>
      </w:r>
    </w:p>
    <w:p w:rsidR="000D7940" w:rsidRPr="000D7940" w:rsidRDefault="000D7940" w:rsidP="005A745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Dyrektor Biblioteki Publicznej w 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Pucku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wyraża zgody na wynaj</w:t>
      </w:r>
      <w:r w:rsidR="00B508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 w celu organizacji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spotkań tzw. „prezentacji”, „pokazów” – związanych z możliwością nab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ycia produktów, ofert, wyjazdów związanych z podpisanie</w:t>
      </w:r>
      <w:r w:rsidR="00C67C7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umowy kredytowej,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itp.</w:t>
      </w:r>
    </w:p>
    <w:p w:rsidR="000D7940" w:rsidRPr="000D7940" w:rsidRDefault="00B508F9" w:rsidP="005A745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Organizowane w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ydarzenia nie mogą utrudniać wykonywania statutowych zadań Wynajmującego, zakłócać jego bieżącej działalności i kolidować z ogólnie przyjętymi zasadami</w:t>
      </w:r>
      <w:r w:rsidR="009B1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etyki lub powodować negatywne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skutk</w:t>
      </w:r>
      <w:r w:rsidR="009B1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wizerunku Wynajmującego.</w:t>
      </w:r>
    </w:p>
    <w:p w:rsidR="000D7940" w:rsidRPr="000D7940" w:rsidRDefault="00B508F9" w:rsidP="005A745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Wynajem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odbywać się w godzinach pracy Wynajmującego, inne dni i godziny wynajmu należy uzgodnić z przedstawicielami Wynajmującego.</w:t>
      </w:r>
    </w:p>
    <w:p w:rsidR="000D7940" w:rsidRPr="000D7940" w:rsidRDefault="000D7940" w:rsidP="005A745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Wynajmujący dopuszcza połączenie najmu z organizacją przez Najemcę cateringu we własnym zakresie.</w:t>
      </w:r>
    </w:p>
    <w:p w:rsidR="000D7940" w:rsidRPr="000D7940" w:rsidRDefault="00B508F9" w:rsidP="005A745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Najemca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zobowiązany do przestrzegania niniejszego Regulaminu,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ponadto do przestrzegania zarządzeń technicznych, przeciwpożarowych BHP obowiązujących na terenie Wynajmującego.</w:t>
      </w:r>
    </w:p>
    <w:p w:rsidR="000D7940" w:rsidRPr="00A05792" w:rsidRDefault="00B508F9" w:rsidP="005A745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wynajem </w:t>
      </w:r>
      <w:r w:rsidR="000D7940" w:rsidRPr="00A05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zostaje podpisany dokument określający warunki wynajmu według wzoru stanowiącego Załącznik nr </w:t>
      </w:r>
      <w:r w:rsidR="00F91FEA" w:rsidRPr="00A05792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D7940" w:rsidRPr="00A05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Regulaminu.</w:t>
      </w:r>
    </w:p>
    <w:p w:rsidR="000D7940" w:rsidRPr="000D7940" w:rsidRDefault="000D7940" w:rsidP="005A745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Wynajmujący może </w:t>
      </w:r>
      <w:r w:rsidR="00B508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wypowiedzieć najem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skutkiem natychmiastowym, jeśli Najemca używa przedmiotu najmu w sposób sprzeczny z umową lub z przeznaczeniem przedmiotu najmu i mimo upomnienia nie przestaje używać jej w taki sposób albo gdy przedmiot najmu używa w taki sposób, że zostaje on narażony na uszkodzenie.</w:t>
      </w:r>
    </w:p>
    <w:p w:rsidR="000D7940" w:rsidRPr="000D7940" w:rsidRDefault="000D7940" w:rsidP="005A7455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Wszelkie wątpliwości odnośnie Regulaminu i zasad wynajmu należy kierować do Wynajmującego w godzinach 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pracy Biblioteki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osobiście, telefonicznie (tel. 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75 673-25-38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lub pocztą elektroniczną (</w:t>
      </w:r>
      <w:r w:rsidR="005A74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dyrektor@bibliotekapuck.pl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0D7940" w:rsidRPr="000D7940" w:rsidRDefault="000D7940" w:rsidP="005A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II. Opłaty</w:t>
      </w:r>
    </w:p>
    <w:p w:rsidR="00A64BA8" w:rsidRPr="00A64BA8" w:rsidRDefault="00B508F9" w:rsidP="00A64BA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Wynajem 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odpłat</w:t>
      </w:r>
      <w:r w:rsid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ny, za wyjątkiem udostępnienia s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</w:t>
      </w:r>
      <w:r w:rsid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ogrodu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rzecz organizacji społecznych, towarzystw, fun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dacji lub innych podmiotów działających pro bono z terenu miasta Puck</w:t>
      </w:r>
      <w:r w:rsid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których cele są zbieżne z celami Biblioteki oraz wynajem odbywa się 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godzinach pracy Biblioteki</w:t>
      </w:r>
      <w:r w:rsid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Poza godzinami pracy Biblioteki koszt wynajmu naliczany jest na podstawie Cennika wynajmu – Załącznik nr 2.</w:t>
      </w:r>
    </w:p>
    <w:p w:rsidR="000D7940" w:rsidRPr="00A05792" w:rsidRDefault="00DA6B7D" w:rsidP="005A745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Odpłatność za wynajem</w:t>
      </w:r>
      <w:r w:rsidR="000D7940" w:rsidRPr="00A05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liczona jest n</w:t>
      </w:r>
      <w:r w:rsidR="00A64BA8">
        <w:rPr>
          <w:rFonts w:ascii="Times New Roman" w:eastAsia="Times New Roman" w:hAnsi="Times New Roman" w:cs="Times New Roman"/>
          <w:sz w:val="24"/>
          <w:szCs w:val="24"/>
          <w:lang w:eastAsia="pl-PL"/>
        </w:rPr>
        <w:t>a podstawie Cennika wynajmu</w:t>
      </w:r>
      <w:r w:rsidR="000D7940" w:rsidRPr="00A05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Załącznik Nr 2.</w:t>
      </w:r>
    </w:p>
    <w:p w:rsidR="000D7940" w:rsidRPr="000D7940" w:rsidRDefault="000D7940" w:rsidP="005A745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przedł</w:t>
      </w:r>
      <w:r w:rsid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użenia czasu korzystania z najmu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stosunku do ustalonego okresu najmu, Wynajmujący uprawniony jest do naliczenia dodatkowej opłaty za każdą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rozpoczętą dodatkową godzinę najmu w wysokości stawki godzinowej o</w:t>
      </w:r>
      <w:r w:rsid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kreślonej w Cenniku wynajmu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D7940" w:rsidRPr="000D7940" w:rsidRDefault="000D7940" w:rsidP="005A7455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Opłatę za najem należy uiścić przelewem na rachunek bankowy Wynajmu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jącego, wskazany w fakturze VAT.</w:t>
      </w:r>
    </w:p>
    <w:p w:rsidR="000D7940" w:rsidRPr="000D7940" w:rsidRDefault="000D7940" w:rsidP="005A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Rezerwacja</w:t>
      </w:r>
    </w:p>
    <w:p w:rsidR="000D7940" w:rsidRPr="000D7940" w:rsidRDefault="00A64BA8" w:rsidP="005A745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Rezerwacji 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można dokonywać telefonicznie 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telefonu: 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75 673-25-38.</w:t>
      </w:r>
    </w:p>
    <w:p w:rsidR="000D7940" w:rsidRPr="000D7940" w:rsidRDefault="00A64BA8" w:rsidP="005A745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Dokonanie rezerwacji 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oznacza akceptację niniejszego Regulaminu, Cennika oraz wzoru dokumentu określającego warunki najmu.</w:t>
      </w:r>
    </w:p>
    <w:p w:rsidR="000D7940" w:rsidRPr="000D7940" w:rsidRDefault="000D7940" w:rsidP="005A745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Wynajmujący zastrzega sobie prawo odmowy przyjęcia oferty zamówienia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powodu wyczerpania możliwości lokalizacyjnych, bądź jeśli najem </w:t>
      </w:r>
      <w:r w:rsid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 związek z 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organizacją wydarzenia, którego charakter może wpłynąć na negatywny wizerunek Wynajmującego.</w:t>
      </w:r>
    </w:p>
    <w:p w:rsidR="000D7940" w:rsidRPr="000D7940" w:rsidRDefault="000D7940" w:rsidP="005A745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Wynajmujący zastrzega so</w:t>
      </w:r>
      <w:r w:rsid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 prawo odmowy udostępnienia S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</w:t>
      </w:r>
      <w:r w:rsidR="00A64B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ogrodu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B1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Najemcom, którzy wcześniej nie przestrzegali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postanowień niniejszego Regulaminu.</w:t>
      </w:r>
    </w:p>
    <w:p w:rsidR="000D7940" w:rsidRPr="000D7940" w:rsidRDefault="000D7940" w:rsidP="005A7455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okoliczności niezależnych od Wynajmującego zastrzega on sobie prawo do odwołania, skrócenia lub odmowy przedłużenia trwającego wynajmu.</w:t>
      </w:r>
    </w:p>
    <w:p w:rsidR="000D7940" w:rsidRPr="000D7940" w:rsidRDefault="000D7940" w:rsidP="005A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 Odwołanie rezerwacji</w:t>
      </w:r>
    </w:p>
    <w:p w:rsidR="000D7940" w:rsidRPr="000D7940" w:rsidRDefault="000D7940" w:rsidP="005A745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Anulowanie rezerwacji bez ponoszenia kosztów możliwe jest do 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 roboczych przed planowanym terminem wynajmu. Rezygnację należy zgłosić drogą elektroniczną na adres 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@biblioteka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puck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.pl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D7940" w:rsidRPr="000D7940" w:rsidRDefault="000D7940" w:rsidP="005A7455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braku zgłoszenia anulowania rezerwacji lub g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 rezygnacja nastąpi w 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okresie krótszym niż wskazanym w pkt 1, Najemca jest zobowiązany do dokonania zapłaty w wysokości 50% czynszu uzgodnionego z Wynajmującym za wynajem.</w:t>
      </w:r>
    </w:p>
    <w:p w:rsidR="000D7940" w:rsidRPr="000D7940" w:rsidRDefault="000D7940" w:rsidP="005A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Wydanie Przedmiotu najmu</w:t>
      </w:r>
    </w:p>
    <w:p w:rsidR="000D7940" w:rsidRPr="000D7940" w:rsidRDefault="000D7940" w:rsidP="005A745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Najemca jest zobowiązany poinformować Wynajmującego o planowanym sposobie zagospodarowania 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obiektu najmu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 najmniej 4 dni przed terminem Wydarzenia.</w:t>
      </w:r>
    </w:p>
    <w:p w:rsidR="000D7940" w:rsidRPr="000D7940" w:rsidRDefault="000D7940" w:rsidP="005A745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prace podejmowane na terenie wynajmowany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związane z organizacją Wydarzenia (tj. montaż, demontaż urządzeń służących organizacji wydarzenia – np. standów i punktów informacyjno-promocyjnych, dodatkowego oświetlenia i nagłośnienia, elementów wystroju lub wyposażenia itp.) mogą być prowadzone wyłącznie po uzgodnieniu z Wynajmującym.</w:t>
      </w:r>
    </w:p>
    <w:p w:rsidR="000D7940" w:rsidRPr="000D7940" w:rsidRDefault="000D7940" w:rsidP="005A745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Zabrania się dokonywania aranżacji naruszających elementy stałe wykończenia lub wyposażenia przedmiotu najmu lub zakłócających normalny tok obsługi użytkowników.</w:t>
      </w:r>
    </w:p>
    <w:p w:rsidR="000D7940" w:rsidRPr="000D7940" w:rsidRDefault="000D7940" w:rsidP="005A745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 sprzętu będącego na wyposażeniu 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ali można korzystać wyłącznie w 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ali.</w:t>
      </w:r>
    </w:p>
    <w:p w:rsidR="000D7940" w:rsidRPr="000D7940" w:rsidRDefault="005C4A83" w:rsidP="005A7455">
      <w:pPr>
        <w:numPr>
          <w:ilvl w:val="0"/>
          <w:numId w:val="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Wynajmujący udostępni Najemcy s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alę na 30 minut przed planowanym Wydarzeniem, a w przypadku najmu z cateringiem na 60 minut wcześniej bądź, 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szczególnym przypadku 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indywidualn</w:t>
      </w:r>
      <w:r w:rsidR="00A609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ym uzgodnieniem.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Czas udostępnienia ogrodu odbywa się zgodnie z indywidualnym uzgodnieniem.</w:t>
      </w:r>
    </w:p>
    <w:p w:rsidR="000D7940" w:rsidRPr="000D7940" w:rsidRDefault="000D7940" w:rsidP="005A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VI. Zwrot Przedmiotu najmu</w:t>
      </w:r>
    </w:p>
    <w:p w:rsidR="000D7940" w:rsidRPr="000D7940" w:rsidRDefault="000D7940" w:rsidP="005A745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zakończeniu korzystania z 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ali 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ogrodu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Najemca jest zobowiązany pozostawić j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 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stanie niepogorszonym oraz posprzątać.</w:t>
      </w:r>
    </w:p>
    <w:p w:rsidR="000D7940" w:rsidRPr="000D7940" w:rsidRDefault="005C4A83" w:rsidP="005A745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Zwrot wynajętej S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ogrodu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powinien nastąpić niezw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łocznie, lecz nie później niż w 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ciągu 30 minut po zakończeniu ustalonego okres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 najmu lub w przypadku najmu z 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cateringiem w ciągu 60 minut, chyba że Najemca uzyskał zgodę na przedłużenie okresu najmu.</w:t>
      </w:r>
    </w:p>
    <w:p w:rsidR="000D7940" w:rsidRPr="000D7940" w:rsidRDefault="000D7940" w:rsidP="005A745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przedłużenia czasu korzystania z 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ogrodu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stosunku do czasu ustalonego okresu najmu, Wynajmujący uprawniony jest do naliczenia dodatkowej opłaty za każdą rozpoczętą dodatkową godzinę najmu w wysokości stawki godzinow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określonej w Cenniku wynajmu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D7940" w:rsidRPr="000D7940" w:rsidRDefault="000D7940" w:rsidP="005A7455">
      <w:pPr>
        <w:numPr>
          <w:ilvl w:val="0"/>
          <w:numId w:val="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Najemca jest zobowiązany wraz z przedstawicielem Wynajmującego dokonać wspólnych oględz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 stanu S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jej 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wyposażenia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ogrodu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 u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zgodnieniach Wynajmujący wraz z 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Najemcą podpisują Protokół zdawczo-odbiorczy.</w:t>
      </w:r>
    </w:p>
    <w:p w:rsidR="000D7940" w:rsidRPr="000D7940" w:rsidRDefault="000D7940" w:rsidP="005A7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Prawa i obowiązki Najemcy</w:t>
      </w:r>
    </w:p>
    <w:p w:rsidR="000D7940" w:rsidRPr="000D7940" w:rsidRDefault="000D7940" w:rsidP="005A745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Najemca oraz uczestnicy Wydarzenia zobowiązani są do:</w:t>
      </w:r>
    </w:p>
    <w:p w:rsidR="000D7940" w:rsidRPr="000D7940" w:rsidRDefault="000D7940" w:rsidP="005A7455">
      <w:pPr>
        <w:numPr>
          <w:ilvl w:val="1"/>
          <w:numId w:val="10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Regulaminu;</w:t>
      </w:r>
    </w:p>
    <w:p w:rsidR="000D7940" w:rsidRPr="000D7940" w:rsidRDefault="000D7940" w:rsidP="005A7455">
      <w:pPr>
        <w:numPr>
          <w:ilvl w:val="1"/>
          <w:numId w:val="10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przestrzegania przepisów sanitarnych, bhp i 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ppoż. oraz do zachowania ładu i 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porządku;</w:t>
      </w:r>
    </w:p>
    <w:p w:rsidR="000D7940" w:rsidRPr="000D7940" w:rsidRDefault="000D7940" w:rsidP="005A7455">
      <w:pPr>
        <w:numPr>
          <w:ilvl w:val="1"/>
          <w:numId w:val="10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zakazu przyklejania lub przypinania czegokolwiek do ścian;</w:t>
      </w:r>
    </w:p>
    <w:p w:rsidR="000D7940" w:rsidRPr="000D7940" w:rsidRDefault="000D7940" w:rsidP="005A7455">
      <w:pPr>
        <w:numPr>
          <w:ilvl w:val="1"/>
          <w:numId w:val="10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dbania o czystość pomieszczeń udostępnionych przez Wynajmującego;</w:t>
      </w:r>
    </w:p>
    <w:p w:rsidR="000D7940" w:rsidRPr="000D7940" w:rsidRDefault="000D7940" w:rsidP="005A7455">
      <w:pPr>
        <w:numPr>
          <w:ilvl w:val="1"/>
          <w:numId w:val="10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wyegzekwowania od firmy cateringowej sprzątania po zakończeniu cateringu;</w:t>
      </w:r>
    </w:p>
    <w:p w:rsidR="000D7940" w:rsidRPr="000D7940" w:rsidRDefault="005C4A83" w:rsidP="005A7455">
      <w:pPr>
        <w:numPr>
          <w:ilvl w:val="1"/>
          <w:numId w:val="10"/>
        </w:num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pozostawienia s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ogrodu </w:t>
      </w:r>
      <w:r w:rsidR="000D7940"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Wydarzeniu w stanie niepogorszonym.</w:t>
      </w:r>
    </w:p>
    <w:p w:rsidR="000D7940" w:rsidRPr="000D7940" w:rsidRDefault="000D7940" w:rsidP="005A745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Najemca ponosi odpowiedzialność wobec Wynajmującego za wszelkie szkody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straty wynikłe z niewłaściwego użytkowania wynajętej powierzchni, w tym w szczególności za zniszczenie, uszkodzenie lub kradzież wyposażenia.</w:t>
      </w:r>
    </w:p>
    <w:p w:rsidR="000D7940" w:rsidRPr="000D7940" w:rsidRDefault="000D7940" w:rsidP="005A745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Najemca zostanie obciążony pełnymi kosztam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naprawy uszkodzeń wyposażenia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powstałych w wyniku użytkowania przez Najemc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 oraz osób znajdujących się w s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ali za jego przyzwoleniem.</w:t>
      </w:r>
    </w:p>
    <w:p w:rsidR="000D7940" w:rsidRPr="000D7940" w:rsidRDefault="000D7940" w:rsidP="005A745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stwierdzenia szkody lub straty wynikłej z niewłaściwego użytkowania wynajmowanych pomieszczeń Najemca pokryje w całości koszty usunięcia uszkodzenia w terminie 14 dni od daty sporządzenia Protokołu zdawczo-odbiorczego.</w:t>
      </w:r>
    </w:p>
    <w:p w:rsidR="000D7940" w:rsidRDefault="000D7940" w:rsidP="005A7455">
      <w:pPr>
        <w:numPr>
          <w:ilvl w:val="0"/>
          <w:numId w:val="1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całym budynku 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w ogrodzie </w:t>
      </w:r>
      <w:r w:rsidR="00DE3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Biblioteki Publicznej im. Zaślubin Polski z Morzem </w:t>
      </w:r>
      <w:r w:rsidR="005C4A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Pucku </w:t>
      </w:r>
      <w:r w:rsidR="00DE3C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</w:t>
      </w:r>
      <w:r w:rsidRPr="000D79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owiązuje </w:t>
      </w:r>
      <w:r w:rsidR="009B1D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całkowity zakaz palenia tytoniu oraz spożywania napojów alkoholowych. </w:t>
      </w:r>
    </w:p>
    <w:p w:rsidR="004A290D" w:rsidRDefault="004A290D" w:rsidP="004A290D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A2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VIII.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0" w:name="_GoBack"/>
      <w:r w:rsidRPr="004A29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Klauzula informacyjna.</w:t>
      </w:r>
      <w:bookmarkEnd w:id="0"/>
    </w:p>
    <w:p w:rsidR="004A290D" w:rsidRDefault="004A290D" w:rsidP="004A290D">
      <w:pPr>
        <w:pStyle w:val="ng-scope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95/46/WE, zwanego dalej RODO, informuję, że:</w:t>
      </w:r>
    </w:p>
    <w:p w:rsidR="004A290D" w:rsidRDefault="004A290D" w:rsidP="004A290D">
      <w:pPr>
        <w:pStyle w:val="Akapitzlist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Administrator danych</w:t>
      </w:r>
    </w:p>
    <w:p w:rsidR="004A290D" w:rsidRDefault="004A290D" w:rsidP="004A290D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Administratorem, czyli podmiotem decydującym o tym, które dane osobowe będą przetwarzane oraz w jakim celu, i jakimi sposobami, jest Biblioteka Publiczna im. Zaślubin Polski z Morzem w Pucku, ul. Sambora 16, 84-100 Puck, email: 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  <w:t>dyrektor@bibliotekapuck.pl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, tel. (58) 673-28-76.</w:t>
      </w:r>
    </w:p>
    <w:p w:rsidR="004A290D" w:rsidRDefault="004A290D" w:rsidP="004A290D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Inspektor ochrony danych</w:t>
      </w:r>
    </w:p>
    <w:p w:rsidR="004A290D" w:rsidRDefault="004A290D" w:rsidP="004A290D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We wszystkich sprawach dotyczących ochrony danych osobowych, ma Pani/Pan prawo kontaktować się z naszym Inspektorem Ochrony Danych na adres mailowy: rodo@bibliotekapuck.pl.</w:t>
      </w:r>
    </w:p>
    <w:p w:rsidR="004A290D" w:rsidRDefault="004A290D" w:rsidP="004A290D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Cel przetwarzania</w:t>
      </w:r>
    </w:p>
    <w:p w:rsidR="004A290D" w:rsidRDefault="004A290D" w:rsidP="004A290D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lang w:eastAsia="pl-PL"/>
        </w:rPr>
        <w:t>Celem przetwarzania danych osobowych Najemcy jest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wynajem pomieszczeń w budynku lub terenu zielonego (ogrodu) administrowanym prze Bibliotekę Publiczną w Pucku.</w:t>
      </w:r>
    </w:p>
    <w:p w:rsidR="004A290D" w:rsidRDefault="004A290D" w:rsidP="004A290D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Podstawa przetwarzania danych</w:t>
      </w:r>
    </w:p>
    <w:p w:rsidR="004A290D" w:rsidRDefault="004A290D" w:rsidP="004A290D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lang w:eastAsia="pl-PL"/>
        </w:rPr>
        <w:t>Dane przetwarzane są na podstawie art. 6, ust. 1, lit. A oraz c RODO. Podanie danych do umowy jest obowiązkowe.</w:t>
      </w:r>
    </w:p>
    <w:p w:rsidR="004A290D" w:rsidRDefault="004A290D" w:rsidP="004A290D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Okres przechowywania danych</w:t>
      </w:r>
    </w:p>
    <w:p w:rsidR="004A290D" w:rsidRDefault="004A290D" w:rsidP="004A290D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lang w:eastAsia="pl-PL"/>
        </w:rPr>
        <w:t>Dane będą przechowywane przez 5 lat licząc od końca roku kalendarzowego, w którym umowa została rozwiązana/wygasła, chyba że przepisy przewidują dłuższy okres przechowywania dla tych danych.</w:t>
      </w:r>
    </w:p>
    <w:p w:rsidR="004A290D" w:rsidRDefault="004A290D" w:rsidP="004A290D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Odbiorcy danych</w:t>
      </w:r>
    </w:p>
    <w:p w:rsidR="004A290D" w:rsidRDefault="004A290D" w:rsidP="004A290D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lang w:eastAsia="pl-PL"/>
        </w:rPr>
        <w:lastRenderedPageBreak/>
        <w:t xml:space="preserve">Odbiorcami Pani/Pana danych osobowych są podmioty uprawnione do ujawnienia im danych na mocy przepisów prawa. Organy publiczne, które mogą otrzymywać dane osobowe w ramach konkretnego, zgodnego z prawem postępowania, nie są uznawane za odbiorców. Dane osobowe mogą być również powierzone podmiotom, które świadczą usługi </w:t>
      </w:r>
      <w:r>
        <w:rPr>
          <w:rFonts w:ascii="Times New Roman" w:eastAsia="Times New Roman" w:hAnsi="Times New Roman" w:cs="Times New Roman"/>
          <w:color w:val="222222"/>
          <w:sz w:val="24"/>
          <w:lang w:eastAsia="pl-PL"/>
        </w:rPr>
        <w:br/>
        <w:t>dla Administratora.</w:t>
      </w:r>
    </w:p>
    <w:p w:rsidR="004A290D" w:rsidRDefault="004A290D" w:rsidP="004A290D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lang w:eastAsia="pl-PL"/>
        </w:rPr>
        <w:t>Prawa osób</w:t>
      </w:r>
    </w:p>
    <w:p w:rsidR="004A290D" w:rsidRDefault="004A290D" w:rsidP="004A290D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Pani/Pan prawo żądania: ochrony swoich danych osobowych, dostępu do nich, uzyskania ich kopii, sprostowania, usunięcia lub ograniczenia ich przetwarzania oraz prawo wniesienia skargi do Prezesa Urzędu Ochrony Danych Osobowych (ul. Stawki 2, 00-193 Warszawa, e-mail: </w:t>
      </w:r>
      <w:hyperlink r:id="rId5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kancelaria@uodo.gov.pl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 Ponadto, ma Pani/Pan prawo cofnięcia zgody na przetwarzanie danych, w dowolnym momencie. Wycofać się ze zgody można w formie pisemnej, wysyłając żądanie na nasz adres e-mail lub adres pocztowy. Konsekwencją wycofania się ze zgody będzie brak możliwości przetwarzania przez nas tych danych.</w:t>
      </w:r>
    </w:p>
    <w:p w:rsidR="004A290D" w:rsidRDefault="004A290D" w:rsidP="004A290D">
      <w:pPr>
        <w:pStyle w:val="Standard"/>
        <w:shd w:val="clear" w:color="auto" w:fill="FFFFFF"/>
        <w:spacing w:line="240" w:lineRule="auto"/>
        <w:jc w:val="both"/>
      </w:pPr>
    </w:p>
    <w:p w:rsidR="004A290D" w:rsidRPr="000D7940" w:rsidRDefault="004A290D" w:rsidP="004A290D">
      <w:pPr>
        <w:shd w:val="clear" w:color="auto" w:fill="FFFFFF"/>
        <w:spacing w:after="0" w:line="240" w:lineRule="auto"/>
        <w:ind w:left="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D7940" w:rsidRPr="000D7940" w:rsidRDefault="000D7940" w:rsidP="005A7455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</w:t>
      </w:r>
      <w:r w:rsidR="00F91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nik nr 1 – Wniosek o wynajęcie </w:t>
      </w: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sali</w:t>
      </w:r>
    </w:p>
    <w:p w:rsidR="000D7940" w:rsidRPr="000D7940" w:rsidRDefault="000D7940" w:rsidP="005A7455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2 – Cennik wynajmu sali</w:t>
      </w:r>
    </w:p>
    <w:p w:rsidR="000D7940" w:rsidRPr="000D7940" w:rsidRDefault="000D7940" w:rsidP="005A7455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D7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 nr 3 – Umowa o udostępnienie sali</w:t>
      </w:r>
    </w:p>
    <w:p w:rsidR="004803A5" w:rsidRPr="005A7455" w:rsidRDefault="004803A5" w:rsidP="005A74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03A5" w:rsidRPr="005A7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31D5F"/>
    <w:multiLevelType w:val="multilevel"/>
    <w:tmpl w:val="1018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10006"/>
    <w:multiLevelType w:val="multilevel"/>
    <w:tmpl w:val="2FB0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A391C"/>
    <w:multiLevelType w:val="multilevel"/>
    <w:tmpl w:val="34A87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0061C6"/>
    <w:multiLevelType w:val="multilevel"/>
    <w:tmpl w:val="4FA8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A710E5"/>
    <w:multiLevelType w:val="multilevel"/>
    <w:tmpl w:val="C64257B6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4E6C507F"/>
    <w:multiLevelType w:val="multilevel"/>
    <w:tmpl w:val="C38C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8B1FCE"/>
    <w:multiLevelType w:val="multilevel"/>
    <w:tmpl w:val="98C8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D6BC8"/>
    <w:multiLevelType w:val="multilevel"/>
    <w:tmpl w:val="3A204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681F65"/>
    <w:multiLevelType w:val="multilevel"/>
    <w:tmpl w:val="38D6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4688B"/>
    <w:multiLevelType w:val="multilevel"/>
    <w:tmpl w:val="BBB4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C3C3D"/>
    <w:multiLevelType w:val="multilevel"/>
    <w:tmpl w:val="4ACA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C3D4C"/>
    <w:multiLevelType w:val="multilevel"/>
    <w:tmpl w:val="BE8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4"/>
  </w:num>
  <w:num w:numId="13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40"/>
    <w:rsid w:val="000D7940"/>
    <w:rsid w:val="00473BFA"/>
    <w:rsid w:val="004803A5"/>
    <w:rsid w:val="004A290D"/>
    <w:rsid w:val="005A7455"/>
    <w:rsid w:val="005C4A83"/>
    <w:rsid w:val="005F5D2E"/>
    <w:rsid w:val="00913A58"/>
    <w:rsid w:val="009B1D15"/>
    <w:rsid w:val="00A05792"/>
    <w:rsid w:val="00A60929"/>
    <w:rsid w:val="00A64BA8"/>
    <w:rsid w:val="00B508F9"/>
    <w:rsid w:val="00C67C7C"/>
    <w:rsid w:val="00DA6B7D"/>
    <w:rsid w:val="00DE3C6C"/>
    <w:rsid w:val="00EE204E"/>
    <w:rsid w:val="00F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93874-4CDF-4AE0-9B2B-E82A6869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2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04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A290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paragraph" w:styleId="Akapitzlist">
    <w:name w:val="List Paragraph"/>
    <w:basedOn w:val="Standard"/>
    <w:rsid w:val="004A290D"/>
    <w:pPr>
      <w:ind w:left="720"/>
    </w:pPr>
  </w:style>
  <w:style w:type="paragraph" w:customStyle="1" w:styleId="ng-scope">
    <w:name w:val="ng-scope"/>
    <w:basedOn w:val="Standard"/>
    <w:rsid w:val="004A29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1">
    <w:name w:val="WWNum1"/>
    <w:basedOn w:val="Bezlisty"/>
    <w:rsid w:val="004A290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2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1431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Kolendowska</dc:creator>
  <cp:keywords/>
  <dc:description/>
  <cp:lastModifiedBy>Małgorzata Kolendowska</cp:lastModifiedBy>
  <cp:revision>7</cp:revision>
  <cp:lastPrinted>2021-09-14T11:29:00Z</cp:lastPrinted>
  <dcterms:created xsi:type="dcterms:W3CDTF">2021-09-14T11:07:00Z</dcterms:created>
  <dcterms:modified xsi:type="dcterms:W3CDTF">2021-09-14T11:30:00Z</dcterms:modified>
</cp:coreProperties>
</file>